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92CFE" w:rsidRPr="00044ADC" w:rsidRDefault="00892CFE" w:rsidP="00892CFE">
      <w:pPr>
        <w:ind w:right="-709"/>
        <w:jc w:val="center"/>
        <w:rPr>
          <w:rFonts w:ascii="Montserrat" w:hAnsi="Montserrat"/>
          <w:b/>
          <w:sz w:val="18"/>
          <w:szCs w:val="18"/>
        </w:rPr>
      </w:pPr>
      <w:bookmarkStart w:id="0" w:name="_GoBack"/>
      <w:bookmarkEnd w:id="0"/>
      <w:r w:rsidRPr="00044ADC">
        <w:rPr>
          <w:rFonts w:ascii="Montserrat" w:hAnsi="Montserrat"/>
          <w:b/>
          <w:sz w:val="18"/>
          <w:szCs w:val="18"/>
        </w:rPr>
        <w:t>FORMATO 10</w:t>
      </w:r>
    </w:p>
    <w:p w:rsidR="00892CFE" w:rsidRPr="00044ADC" w:rsidRDefault="00892CFE" w:rsidP="00892CFE">
      <w:pPr>
        <w:tabs>
          <w:tab w:val="left" w:pos="433"/>
        </w:tabs>
        <w:ind w:left="-426" w:right="-709"/>
        <w:jc w:val="right"/>
        <w:rPr>
          <w:rFonts w:ascii="Montserrat" w:hAnsi="Montserrat" w:cs="Arial"/>
          <w:sz w:val="18"/>
          <w:szCs w:val="18"/>
        </w:rPr>
      </w:pPr>
      <w:r w:rsidRPr="00044ADC">
        <w:rPr>
          <w:rFonts w:ascii="Montserrat" w:hAnsi="Montserrat" w:cs="Arial"/>
          <w:sz w:val="18"/>
          <w:szCs w:val="18"/>
        </w:rPr>
        <w:t>(lugar), Quintana Roo a (fecha de (mes) de (año).</w:t>
      </w:r>
    </w:p>
    <w:p w:rsidR="00892CFE" w:rsidRPr="00044ADC" w:rsidRDefault="00892CFE" w:rsidP="00892CFE">
      <w:pPr>
        <w:spacing w:line="360" w:lineRule="auto"/>
        <w:ind w:left="-426" w:right="-709"/>
        <w:jc w:val="right"/>
        <w:rPr>
          <w:rFonts w:ascii="Montserrat" w:hAnsi="Montserrat" w:cs="Arial"/>
          <w:b/>
          <w:sz w:val="18"/>
          <w:szCs w:val="18"/>
        </w:rPr>
      </w:pPr>
      <w:r w:rsidRPr="00044ADC">
        <w:rPr>
          <w:rFonts w:ascii="Montserrat" w:hAnsi="Montserrat" w:cs="Arial"/>
          <w:b/>
          <w:sz w:val="18"/>
          <w:szCs w:val="18"/>
        </w:rPr>
        <w:t xml:space="preserve">Asunto: </w:t>
      </w:r>
      <w:r w:rsidRPr="00044ADC">
        <w:rPr>
          <w:rFonts w:ascii="Montserrat" w:hAnsi="Montserrat" w:cs="Arial"/>
          <w:sz w:val="18"/>
          <w:szCs w:val="18"/>
        </w:rPr>
        <w:t>Solicitud de Alquiler</w:t>
      </w:r>
      <w:r w:rsidRPr="00044ADC">
        <w:rPr>
          <w:rFonts w:ascii="Montserrat" w:hAnsi="Montserrat" w:cs="Arial"/>
          <w:b/>
          <w:sz w:val="18"/>
          <w:szCs w:val="18"/>
        </w:rPr>
        <w:t>.</w:t>
      </w:r>
    </w:p>
    <w:p w:rsidR="00892CFE" w:rsidRPr="00044ADC" w:rsidRDefault="00892CFE" w:rsidP="00892CFE">
      <w:pPr>
        <w:spacing w:after="0" w:line="240" w:lineRule="auto"/>
        <w:ind w:left="-425" w:right="-709"/>
        <w:rPr>
          <w:rFonts w:ascii="Montserrat" w:hAnsi="Montserrat" w:cs="Arial"/>
          <w:b/>
          <w:sz w:val="18"/>
          <w:szCs w:val="18"/>
        </w:rPr>
      </w:pPr>
      <w:r w:rsidRPr="00044ADC">
        <w:rPr>
          <w:rFonts w:ascii="Montserrat" w:hAnsi="Montserrat" w:cs="Arial"/>
          <w:b/>
          <w:sz w:val="18"/>
          <w:szCs w:val="18"/>
        </w:rPr>
        <w:t>DIRECTOR (A) GENERAL DE LA AGEPRO.</w:t>
      </w:r>
    </w:p>
    <w:p w:rsidR="00892CFE" w:rsidRPr="00044ADC" w:rsidRDefault="00892CFE" w:rsidP="00892CFE">
      <w:pPr>
        <w:spacing w:after="0" w:line="240" w:lineRule="auto"/>
        <w:ind w:left="-425" w:right="-709"/>
        <w:rPr>
          <w:rFonts w:ascii="Montserrat" w:hAnsi="Montserrat" w:cs="Arial"/>
          <w:b/>
          <w:sz w:val="18"/>
          <w:szCs w:val="18"/>
        </w:rPr>
      </w:pPr>
      <w:r w:rsidRPr="00044ADC">
        <w:rPr>
          <w:rFonts w:ascii="Montserrat" w:hAnsi="Montserrat" w:cs="Arial"/>
          <w:b/>
          <w:sz w:val="18"/>
          <w:szCs w:val="18"/>
        </w:rPr>
        <w:t>PRESENTE.</w:t>
      </w:r>
    </w:p>
    <w:p w:rsidR="00892CFE" w:rsidRPr="00044ADC" w:rsidRDefault="00892CFE" w:rsidP="00892CFE">
      <w:pPr>
        <w:spacing w:line="240" w:lineRule="auto"/>
        <w:ind w:right="-709"/>
        <w:jc w:val="both"/>
        <w:rPr>
          <w:rFonts w:ascii="Montserrat" w:hAnsi="Montserrat" w:cs="Arial"/>
          <w:sz w:val="18"/>
          <w:szCs w:val="18"/>
        </w:rPr>
      </w:pPr>
    </w:p>
    <w:p w:rsidR="00892CFE" w:rsidRPr="00044ADC" w:rsidRDefault="00892CFE" w:rsidP="00892CFE">
      <w:pPr>
        <w:spacing w:line="240" w:lineRule="auto"/>
        <w:ind w:right="-709"/>
        <w:jc w:val="both"/>
        <w:rPr>
          <w:rFonts w:ascii="Montserrat" w:hAnsi="Montserrat" w:cs="Arial"/>
          <w:sz w:val="18"/>
          <w:szCs w:val="18"/>
        </w:rPr>
      </w:pPr>
      <w:r w:rsidRPr="00044ADC">
        <w:rPr>
          <w:rFonts w:ascii="Montserrat" w:hAnsi="Montserrat" w:cs="Arial"/>
          <w:sz w:val="18"/>
          <w:szCs w:val="18"/>
        </w:rPr>
        <w:t>Para la contratación temporal de algún espacio dentro del Centro Internacional de Negocios y Convenciones Chetumal-Bacalar:</w:t>
      </w:r>
    </w:p>
    <w:tbl>
      <w:tblPr>
        <w:tblStyle w:val="Tablaconcuadrcula"/>
        <w:tblW w:w="0" w:type="auto"/>
        <w:tblLook w:val="04A0" w:firstRow="1" w:lastRow="0" w:firstColumn="1" w:lastColumn="0" w:noHBand="0" w:noVBand="1"/>
      </w:tblPr>
      <w:tblGrid>
        <w:gridCol w:w="2242"/>
        <w:gridCol w:w="2179"/>
        <w:gridCol w:w="2228"/>
        <w:gridCol w:w="2179"/>
      </w:tblGrid>
      <w:tr w:rsidR="00892CFE" w:rsidRPr="00044ADC" w:rsidTr="005F7F7E">
        <w:tc>
          <w:tcPr>
            <w:tcW w:w="2264" w:type="dxa"/>
            <w:shd w:val="clear" w:color="auto" w:fill="D9D9D9" w:themeFill="background1" w:themeFillShade="D9"/>
            <w:vAlign w:val="center"/>
          </w:tcPr>
          <w:p w:rsidR="00892CFE" w:rsidRPr="00044ADC" w:rsidRDefault="00892CFE" w:rsidP="005F7F7E">
            <w:pPr>
              <w:ind w:right="-709"/>
              <w:rPr>
                <w:rFonts w:ascii="Montserrat Medium" w:hAnsi="Montserrat Medium"/>
                <w:b/>
                <w:sz w:val="20"/>
              </w:rPr>
            </w:pPr>
            <w:r w:rsidRPr="00044ADC">
              <w:rPr>
                <w:rFonts w:ascii="Montserrat Medium" w:hAnsi="Montserrat Medium"/>
                <w:b/>
                <w:sz w:val="20"/>
              </w:rPr>
              <w:t>NOMBRE:</w:t>
            </w:r>
          </w:p>
        </w:tc>
        <w:tc>
          <w:tcPr>
            <w:tcW w:w="6798" w:type="dxa"/>
            <w:gridSpan w:val="3"/>
            <w:vAlign w:val="center"/>
          </w:tcPr>
          <w:p w:rsidR="00892CFE" w:rsidRPr="00044ADC" w:rsidRDefault="00892CFE" w:rsidP="005F7F7E">
            <w:pPr>
              <w:ind w:right="-709"/>
              <w:jc w:val="center"/>
              <w:rPr>
                <w:rFonts w:ascii="Montserrat Medium" w:hAnsi="Montserrat Medium"/>
                <w:b/>
              </w:rPr>
            </w:pPr>
          </w:p>
        </w:tc>
      </w:tr>
      <w:tr w:rsidR="00892CFE" w:rsidRPr="00044ADC" w:rsidTr="005F7F7E">
        <w:tc>
          <w:tcPr>
            <w:tcW w:w="2264" w:type="dxa"/>
            <w:shd w:val="clear" w:color="auto" w:fill="D9D9D9" w:themeFill="background1" w:themeFillShade="D9"/>
            <w:vAlign w:val="center"/>
          </w:tcPr>
          <w:p w:rsidR="00892CFE" w:rsidRPr="00044ADC" w:rsidRDefault="00892CFE" w:rsidP="005F7F7E">
            <w:pPr>
              <w:ind w:right="-709"/>
              <w:rPr>
                <w:rFonts w:ascii="Montserrat Medium" w:hAnsi="Montserrat Medium"/>
                <w:b/>
                <w:sz w:val="20"/>
              </w:rPr>
            </w:pPr>
            <w:r w:rsidRPr="00044ADC">
              <w:rPr>
                <w:rFonts w:ascii="Montserrat Medium" w:hAnsi="Montserrat Medium"/>
                <w:b/>
                <w:sz w:val="20"/>
              </w:rPr>
              <w:t>CORREO ELECTRÓNICO:</w:t>
            </w:r>
          </w:p>
        </w:tc>
        <w:tc>
          <w:tcPr>
            <w:tcW w:w="2266" w:type="dxa"/>
            <w:vAlign w:val="center"/>
          </w:tcPr>
          <w:p w:rsidR="00892CFE" w:rsidRPr="00044ADC" w:rsidRDefault="00892CFE" w:rsidP="005F7F7E">
            <w:pPr>
              <w:ind w:right="-709"/>
              <w:rPr>
                <w:rFonts w:ascii="Montserrat Medium" w:hAnsi="Montserrat Medium"/>
                <w:b/>
                <w:sz w:val="20"/>
              </w:rPr>
            </w:pPr>
          </w:p>
        </w:tc>
        <w:tc>
          <w:tcPr>
            <w:tcW w:w="2266" w:type="dxa"/>
            <w:shd w:val="clear" w:color="auto" w:fill="D9D9D9" w:themeFill="background1" w:themeFillShade="D9"/>
            <w:vAlign w:val="center"/>
          </w:tcPr>
          <w:p w:rsidR="00892CFE" w:rsidRPr="00044ADC" w:rsidRDefault="00892CFE" w:rsidP="005F7F7E">
            <w:pPr>
              <w:ind w:right="-709"/>
              <w:rPr>
                <w:rFonts w:ascii="Montserrat Medium" w:hAnsi="Montserrat Medium"/>
                <w:b/>
                <w:sz w:val="20"/>
              </w:rPr>
            </w:pPr>
            <w:r w:rsidRPr="00044ADC">
              <w:rPr>
                <w:rFonts w:ascii="Montserrat Medium" w:hAnsi="Montserrat Medium"/>
                <w:b/>
                <w:sz w:val="20"/>
              </w:rPr>
              <w:t>TELÉFONO:</w:t>
            </w:r>
          </w:p>
        </w:tc>
        <w:tc>
          <w:tcPr>
            <w:tcW w:w="2266" w:type="dxa"/>
          </w:tcPr>
          <w:p w:rsidR="00892CFE" w:rsidRPr="00044ADC" w:rsidRDefault="00892CFE" w:rsidP="005F7F7E">
            <w:pPr>
              <w:ind w:right="-709"/>
              <w:jc w:val="center"/>
              <w:rPr>
                <w:rFonts w:ascii="Montserrat Medium" w:hAnsi="Montserrat Medium"/>
                <w:b/>
              </w:rPr>
            </w:pPr>
          </w:p>
        </w:tc>
      </w:tr>
      <w:tr w:rsidR="00892CFE" w:rsidRPr="00044ADC" w:rsidTr="005F7F7E">
        <w:tc>
          <w:tcPr>
            <w:tcW w:w="2264" w:type="dxa"/>
            <w:shd w:val="clear" w:color="auto" w:fill="D9D9D9" w:themeFill="background1" w:themeFillShade="D9"/>
            <w:vAlign w:val="center"/>
          </w:tcPr>
          <w:p w:rsidR="00892CFE" w:rsidRPr="00044ADC" w:rsidRDefault="00892CFE" w:rsidP="005F7F7E">
            <w:pPr>
              <w:ind w:right="-709"/>
              <w:rPr>
                <w:rFonts w:ascii="Montserrat Medium" w:hAnsi="Montserrat Medium"/>
                <w:b/>
                <w:sz w:val="20"/>
              </w:rPr>
            </w:pPr>
            <w:r w:rsidRPr="00044ADC">
              <w:rPr>
                <w:rFonts w:ascii="Montserrat Medium" w:hAnsi="Montserrat Medium"/>
                <w:b/>
                <w:sz w:val="20"/>
              </w:rPr>
              <w:t>TIPO DE EVENTO O NOMBRE DEL EVENTO:</w:t>
            </w:r>
          </w:p>
        </w:tc>
        <w:tc>
          <w:tcPr>
            <w:tcW w:w="6798" w:type="dxa"/>
            <w:gridSpan w:val="3"/>
            <w:vAlign w:val="center"/>
          </w:tcPr>
          <w:p w:rsidR="00892CFE" w:rsidRPr="00044ADC" w:rsidRDefault="00892CFE" w:rsidP="005F7F7E">
            <w:pPr>
              <w:ind w:right="-709"/>
              <w:jc w:val="center"/>
              <w:rPr>
                <w:rFonts w:ascii="Montserrat Medium" w:hAnsi="Montserrat Medium"/>
                <w:b/>
              </w:rPr>
            </w:pPr>
          </w:p>
        </w:tc>
      </w:tr>
      <w:tr w:rsidR="00892CFE" w:rsidRPr="00044ADC" w:rsidTr="005F7F7E">
        <w:tc>
          <w:tcPr>
            <w:tcW w:w="2264" w:type="dxa"/>
            <w:shd w:val="clear" w:color="auto" w:fill="D9D9D9" w:themeFill="background1" w:themeFillShade="D9"/>
            <w:vAlign w:val="center"/>
          </w:tcPr>
          <w:p w:rsidR="00892CFE" w:rsidRPr="00044ADC" w:rsidRDefault="00892CFE" w:rsidP="005F7F7E">
            <w:pPr>
              <w:ind w:right="-709"/>
              <w:rPr>
                <w:rFonts w:ascii="Montserrat Medium" w:hAnsi="Montserrat Medium"/>
                <w:b/>
                <w:sz w:val="20"/>
              </w:rPr>
            </w:pPr>
            <w:r w:rsidRPr="00044ADC">
              <w:rPr>
                <w:rFonts w:ascii="Montserrat Medium" w:hAnsi="Montserrat Medium"/>
                <w:b/>
                <w:sz w:val="20"/>
              </w:rPr>
              <w:t>FECHA DEL EVENTO:</w:t>
            </w:r>
          </w:p>
        </w:tc>
        <w:tc>
          <w:tcPr>
            <w:tcW w:w="6798" w:type="dxa"/>
            <w:gridSpan w:val="3"/>
            <w:vAlign w:val="center"/>
          </w:tcPr>
          <w:p w:rsidR="00892CFE" w:rsidRPr="00044ADC" w:rsidRDefault="00892CFE" w:rsidP="005F7F7E">
            <w:pPr>
              <w:ind w:right="-709"/>
              <w:jc w:val="center"/>
              <w:rPr>
                <w:rFonts w:ascii="Montserrat Medium" w:hAnsi="Montserrat Medium"/>
                <w:b/>
              </w:rPr>
            </w:pPr>
          </w:p>
        </w:tc>
      </w:tr>
      <w:tr w:rsidR="00892CFE" w:rsidRPr="00044ADC" w:rsidTr="005F7F7E">
        <w:tc>
          <w:tcPr>
            <w:tcW w:w="2264" w:type="dxa"/>
            <w:shd w:val="clear" w:color="auto" w:fill="D9D9D9" w:themeFill="background1" w:themeFillShade="D9"/>
            <w:vAlign w:val="center"/>
          </w:tcPr>
          <w:p w:rsidR="00892CFE" w:rsidRPr="00044ADC" w:rsidRDefault="00892CFE" w:rsidP="005F7F7E">
            <w:pPr>
              <w:ind w:right="-709"/>
              <w:rPr>
                <w:rFonts w:ascii="Montserrat Medium" w:hAnsi="Montserrat Medium"/>
                <w:b/>
                <w:sz w:val="20"/>
              </w:rPr>
            </w:pPr>
            <w:r w:rsidRPr="00044ADC">
              <w:rPr>
                <w:rFonts w:ascii="Montserrat Medium" w:hAnsi="Montserrat Medium"/>
                <w:b/>
                <w:sz w:val="20"/>
              </w:rPr>
              <w:t>HORARIO DEL EVENTO:</w:t>
            </w:r>
          </w:p>
        </w:tc>
        <w:tc>
          <w:tcPr>
            <w:tcW w:w="6798" w:type="dxa"/>
            <w:gridSpan w:val="3"/>
            <w:vAlign w:val="center"/>
          </w:tcPr>
          <w:p w:rsidR="00892CFE" w:rsidRPr="00044ADC" w:rsidRDefault="00892CFE" w:rsidP="005F7F7E">
            <w:pPr>
              <w:ind w:right="-709"/>
              <w:jc w:val="center"/>
              <w:rPr>
                <w:rFonts w:ascii="Montserrat Medium" w:hAnsi="Montserrat Medium"/>
                <w:b/>
              </w:rPr>
            </w:pPr>
          </w:p>
        </w:tc>
      </w:tr>
      <w:tr w:rsidR="00892CFE" w:rsidRPr="00044ADC" w:rsidTr="005F7F7E">
        <w:tc>
          <w:tcPr>
            <w:tcW w:w="2264" w:type="dxa"/>
            <w:shd w:val="clear" w:color="auto" w:fill="D9D9D9" w:themeFill="background1" w:themeFillShade="D9"/>
            <w:vAlign w:val="center"/>
          </w:tcPr>
          <w:p w:rsidR="00892CFE" w:rsidRPr="00044ADC" w:rsidRDefault="00892CFE" w:rsidP="005F7F7E">
            <w:pPr>
              <w:ind w:right="-709"/>
              <w:rPr>
                <w:rFonts w:ascii="Montserrat Medium" w:hAnsi="Montserrat Medium"/>
                <w:b/>
                <w:sz w:val="20"/>
              </w:rPr>
            </w:pPr>
            <w:r w:rsidRPr="00044ADC">
              <w:rPr>
                <w:rFonts w:ascii="Montserrat Medium" w:hAnsi="Montserrat Medium"/>
                <w:b/>
                <w:sz w:val="20"/>
              </w:rPr>
              <w:t>CANTIDAD DE PERSONAS:</w:t>
            </w:r>
          </w:p>
        </w:tc>
        <w:tc>
          <w:tcPr>
            <w:tcW w:w="6798" w:type="dxa"/>
            <w:gridSpan w:val="3"/>
            <w:vAlign w:val="center"/>
          </w:tcPr>
          <w:p w:rsidR="00892CFE" w:rsidRPr="00044ADC" w:rsidRDefault="00892CFE" w:rsidP="005F7F7E">
            <w:pPr>
              <w:ind w:right="-709"/>
              <w:jc w:val="center"/>
              <w:rPr>
                <w:rFonts w:ascii="Montserrat Medium" w:hAnsi="Montserrat Medium"/>
                <w:b/>
              </w:rPr>
            </w:pPr>
          </w:p>
        </w:tc>
      </w:tr>
      <w:tr w:rsidR="00892CFE" w:rsidRPr="00044ADC" w:rsidTr="005F7F7E">
        <w:tc>
          <w:tcPr>
            <w:tcW w:w="2264" w:type="dxa"/>
            <w:shd w:val="clear" w:color="auto" w:fill="D9D9D9" w:themeFill="background1" w:themeFillShade="D9"/>
            <w:vAlign w:val="center"/>
          </w:tcPr>
          <w:p w:rsidR="00892CFE" w:rsidRPr="00044ADC" w:rsidRDefault="00892CFE" w:rsidP="005F7F7E">
            <w:pPr>
              <w:ind w:right="-709"/>
              <w:rPr>
                <w:rFonts w:ascii="Montserrat Medium" w:hAnsi="Montserrat Medium"/>
                <w:b/>
                <w:sz w:val="20"/>
              </w:rPr>
            </w:pPr>
            <w:r w:rsidRPr="00044ADC">
              <w:rPr>
                <w:rFonts w:ascii="Montserrat Medium" w:hAnsi="Montserrat Medium"/>
                <w:b/>
                <w:sz w:val="20"/>
              </w:rPr>
              <w:t>ÁREA O SALONES:</w:t>
            </w:r>
          </w:p>
        </w:tc>
        <w:tc>
          <w:tcPr>
            <w:tcW w:w="6798" w:type="dxa"/>
            <w:gridSpan w:val="3"/>
            <w:vAlign w:val="center"/>
          </w:tcPr>
          <w:p w:rsidR="00892CFE" w:rsidRPr="00044ADC" w:rsidRDefault="00892CFE" w:rsidP="005F7F7E">
            <w:pPr>
              <w:ind w:right="-709"/>
              <w:jc w:val="center"/>
              <w:rPr>
                <w:rFonts w:ascii="Montserrat Medium" w:hAnsi="Montserrat Medium"/>
                <w:b/>
              </w:rPr>
            </w:pPr>
          </w:p>
        </w:tc>
      </w:tr>
    </w:tbl>
    <w:p w:rsidR="00892CFE" w:rsidRPr="00044ADC" w:rsidRDefault="00892CFE" w:rsidP="00892CFE">
      <w:pPr>
        <w:spacing w:line="240" w:lineRule="auto"/>
        <w:ind w:right="-709"/>
        <w:jc w:val="center"/>
        <w:rPr>
          <w:rFonts w:ascii="Montserrat Medium" w:hAnsi="Montserrat Medium"/>
          <w:b/>
        </w:rPr>
      </w:pPr>
    </w:p>
    <w:p w:rsidR="00892CFE" w:rsidRPr="00044ADC" w:rsidRDefault="00892CFE" w:rsidP="00892CFE">
      <w:pPr>
        <w:spacing w:line="240" w:lineRule="auto"/>
        <w:ind w:right="-709"/>
        <w:jc w:val="center"/>
        <w:rPr>
          <w:rFonts w:ascii="Montserrat Medium" w:hAnsi="Montserrat Medium"/>
          <w:b/>
        </w:rPr>
      </w:pPr>
      <w:r w:rsidRPr="00044ADC">
        <w:rPr>
          <w:rFonts w:ascii="Montserrat Medium" w:hAnsi="Montserrat Medium"/>
          <w:b/>
        </w:rPr>
        <w:t>CLAÚSULAS</w:t>
      </w:r>
    </w:p>
    <w:p w:rsidR="00892CFE" w:rsidRPr="00044ADC" w:rsidRDefault="00892CFE" w:rsidP="00892CFE">
      <w:pPr>
        <w:pStyle w:val="Prrafodelista"/>
        <w:numPr>
          <w:ilvl w:val="0"/>
          <w:numId w:val="1"/>
        </w:numPr>
        <w:spacing w:line="240" w:lineRule="auto"/>
        <w:ind w:left="0" w:right="-709" w:hanging="284"/>
        <w:jc w:val="both"/>
        <w:rPr>
          <w:rFonts w:ascii="Montserrat" w:hAnsi="Montserrat" w:cs="Arial"/>
          <w:sz w:val="18"/>
          <w:szCs w:val="18"/>
        </w:rPr>
      </w:pPr>
      <w:r w:rsidRPr="00044ADC">
        <w:rPr>
          <w:rFonts w:ascii="Montserrat" w:hAnsi="Montserrat" w:cs="Arial"/>
          <w:sz w:val="18"/>
          <w:szCs w:val="18"/>
        </w:rPr>
        <w:t>Para el apartado del o los salones deberá cubrirse el 50% de anticipo vía depósito bancario o transferencia.</w:t>
      </w:r>
    </w:p>
    <w:p w:rsidR="00892CFE" w:rsidRPr="00044ADC" w:rsidRDefault="00892CFE" w:rsidP="00892CFE">
      <w:pPr>
        <w:pStyle w:val="Prrafodelista"/>
        <w:numPr>
          <w:ilvl w:val="0"/>
          <w:numId w:val="1"/>
        </w:numPr>
        <w:spacing w:line="240" w:lineRule="auto"/>
        <w:ind w:left="0" w:right="-709" w:hanging="284"/>
        <w:jc w:val="both"/>
        <w:rPr>
          <w:rFonts w:ascii="Montserrat" w:hAnsi="Montserrat" w:cs="Arial"/>
          <w:sz w:val="18"/>
          <w:szCs w:val="18"/>
        </w:rPr>
      </w:pPr>
      <w:r w:rsidRPr="00044ADC">
        <w:rPr>
          <w:rFonts w:ascii="Montserrat" w:hAnsi="Montserrat" w:cs="Arial"/>
          <w:sz w:val="18"/>
          <w:szCs w:val="18"/>
        </w:rPr>
        <w:t>El monto total de la renta deberá cubrirse en su totalidad previo a las actividades de montaje o de lo contrario no se les autorizará el acceso.</w:t>
      </w:r>
    </w:p>
    <w:p w:rsidR="00892CFE" w:rsidRPr="00044ADC" w:rsidRDefault="00892CFE" w:rsidP="00892CFE">
      <w:pPr>
        <w:pStyle w:val="Prrafodelista"/>
        <w:numPr>
          <w:ilvl w:val="0"/>
          <w:numId w:val="1"/>
        </w:numPr>
        <w:spacing w:line="240" w:lineRule="auto"/>
        <w:ind w:left="0" w:right="-709" w:hanging="284"/>
        <w:jc w:val="both"/>
        <w:rPr>
          <w:rFonts w:ascii="Montserrat" w:hAnsi="Montserrat" w:cs="Arial"/>
          <w:sz w:val="18"/>
          <w:szCs w:val="18"/>
        </w:rPr>
      </w:pPr>
      <w:r w:rsidRPr="00044ADC">
        <w:rPr>
          <w:rFonts w:ascii="Montserrat" w:hAnsi="Montserrat" w:cs="Arial"/>
          <w:sz w:val="18"/>
          <w:szCs w:val="18"/>
        </w:rPr>
        <w:t>La renta incluye un día previo para el montaje y un día posterior para el desmontaje y limpieza del área.</w:t>
      </w:r>
    </w:p>
    <w:p w:rsidR="00892CFE" w:rsidRPr="00044ADC" w:rsidRDefault="00892CFE" w:rsidP="00892CFE">
      <w:pPr>
        <w:pStyle w:val="Prrafodelista"/>
        <w:numPr>
          <w:ilvl w:val="0"/>
          <w:numId w:val="1"/>
        </w:numPr>
        <w:spacing w:line="240" w:lineRule="auto"/>
        <w:ind w:left="0" w:right="-709" w:hanging="284"/>
        <w:jc w:val="both"/>
        <w:rPr>
          <w:rFonts w:ascii="Montserrat" w:hAnsi="Montserrat" w:cs="Arial"/>
          <w:sz w:val="18"/>
          <w:szCs w:val="18"/>
        </w:rPr>
      </w:pPr>
      <w:r w:rsidRPr="00044ADC">
        <w:rPr>
          <w:rFonts w:ascii="Montserrat" w:hAnsi="Montserrat" w:cs="Arial"/>
          <w:sz w:val="18"/>
          <w:szCs w:val="18"/>
        </w:rPr>
        <w:t>Las áreas rentadas, así como los baños y las estaciones de servicio correspondientes se entregarán al cliente limpios y listos para las actividades de montaje.</w:t>
      </w:r>
    </w:p>
    <w:p w:rsidR="00892CFE" w:rsidRPr="00044ADC" w:rsidRDefault="00892CFE" w:rsidP="00892CFE">
      <w:pPr>
        <w:pStyle w:val="Prrafodelista"/>
        <w:numPr>
          <w:ilvl w:val="0"/>
          <w:numId w:val="1"/>
        </w:numPr>
        <w:spacing w:line="240" w:lineRule="auto"/>
        <w:ind w:left="0" w:right="-709" w:hanging="284"/>
        <w:jc w:val="both"/>
        <w:rPr>
          <w:rFonts w:ascii="Montserrat" w:hAnsi="Montserrat" w:cs="Arial"/>
          <w:sz w:val="18"/>
          <w:szCs w:val="18"/>
        </w:rPr>
      </w:pPr>
      <w:r w:rsidRPr="00044ADC">
        <w:rPr>
          <w:rFonts w:ascii="Montserrat" w:hAnsi="Montserrat" w:cs="Arial"/>
          <w:sz w:val="18"/>
          <w:szCs w:val="18"/>
        </w:rPr>
        <w:t>Para la renta deberá dejarse un depósito en garantía de $5,000 pesos por salón el cual será devuelto una vez entregado el recinto en óptimas condiciones. En caso de cualquier daño del recinto se retendrá el depósito hasta solventar el daño y en caso de no solventarse éste será retenido.</w:t>
      </w:r>
    </w:p>
    <w:p w:rsidR="00892CFE" w:rsidRPr="00044ADC" w:rsidRDefault="00892CFE" w:rsidP="00892CFE">
      <w:pPr>
        <w:pStyle w:val="Prrafodelista"/>
        <w:numPr>
          <w:ilvl w:val="0"/>
          <w:numId w:val="1"/>
        </w:numPr>
        <w:spacing w:line="240" w:lineRule="auto"/>
        <w:ind w:left="0" w:right="-709" w:hanging="284"/>
        <w:jc w:val="both"/>
        <w:rPr>
          <w:rFonts w:ascii="Montserrat" w:hAnsi="Montserrat" w:cs="Arial"/>
          <w:sz w:val="18"/>
          <w:szCs w:val="18"/>
        </w:rPr>
      </w:pPr>
      <w:r w:rsidRPr="00044ADC">
        <w:rPr>
          <w:rFonts w:ascii="Montserrat" w:hAnsi="Montserrat" w:cs="Arial"/>
          <w:sz w:val="18"/>
          <w:szCs w:val="18"/>
        </w:rPr>
        <w:t xml:space="preserve">Una vez entregado el salón, será responsabilidad del </w:t>
      </w:r>
      <w:r w:rsidRPr="003D6243">
        <w:rPr>
          <w:rFonts w:ascii="Montserrat" w:hAnsi="Montserrat" w:cs="Arial"/>
          <w:sz w:val="18"/>
          <w:szCs w:val="18"/>
        </w:rPr>
        <w:t>cliente o de</w:t>
      </w:r>
      <w:r w:rsidRPr="00044ADC">
        <w:rPr>
          <w:rFonts w:ascii="Montserrat" w:hAnsi="Montserrat" w:cs="Arial"/>
          <w:sz w:val="18"/>
          <w:szCs w:val="18"/>
        </w:rPr>
        <w:t xml:space="preserve"> los organizadores del evento mantenerlo limpio, de manera que toda basura generada por las actividades de montaje será responsabilidad del cliente.</w:t>
      </w:r>
    </w:p>
    <w:p w:rsidR="00892CFE" w:rsidRPr="00044ADC" w:rsidRDefault="00892CFE" w:rsidP="00892CFE">
      <w:pPr>
        <w:pStyle w:val="Prrafodelista"/>
        <w:numPr>
          <w:ilvl w:val="0"/>
          <w:numId w:val="1"/>
        </w:numPr>
        <w:spacing w:line="240" w:lineRule="auto"/>
        <w:ind w:left="0" w:right="-709" w:hanging="284"/>
        <w:jc w:val="both"/>
        <w:rPr>
          <w:rFonts w:ascii="Montserrat" w:hAnsi="Montserrat" w:cs="Arial"/>
          <w:sz w:val="18"/>
          <w:szCs w:val="18"/>
        </w:rPr>
      </w:pPr>
      <w:r w:rsidRPr="00044ADC">
        <w:rPr>
          <w:rFonts w:ascii="Montserrat" w:hAnsi="Montserrat" w:cs="Arial"/>
          <w:sz w:val="18"/>
          <w:szCs w:val="18"/>
        </w:rPr>
        <w:t>Una vez finalizado el evento, el cliente tiene la responsabilidad de entregar limpia el área rentada, así como las estaciones de servicio donde se ubicó el personal del banquete.</w:t>
      </w:r>
    </w:p>
    <w:p w:rsidR="00892CFE" w:rsidRPr="00044ADC" w:rsidRDefault="00892CFE" w:rsidP="00892CFE">
      <w:pPr>
        <w:pStyle w:val="Prrafodelista"/>
        <w:numPr>
          <w:ilvl w:val="0"/>
          <w:numId w:val="1"/>
        </w:numPr>
        <w:spacing w:line="240" w:lineRule="auto"/>
        <w:ind w:left="0" w:right="-709" w:hanging="284"/>
        <w:jc w:val="both"/>
        <w:rPr>
          <w:rFonts w:ascii="Montserrat" w:hAnsi="Montserrat" w:cs="Arial"/>
          <w:sz w:val="18"/>
          <w:szCs w:val="18"/>
        </w:rPr>
      </w:pPr>
      <w:r w:rsidRPr="00044ADC">
        <w:rPr>
          <w:rFonts w:ascii="Montserrat" w:hAnsi="Montserrat" w:cs="Arial"/>
          <w:sz w:val="18"/>
          <w:szCs w:val="18"/>
        </w:rPr>
        <w:t>La basura generada durante el evento deberá estar embolsada para su fácil retiro del recinto.</w:t>
      </w:r>
    </w:p>
    <w:p w:rsidR="00892CFE" w:rsidRPr="00044ADC" w:rsidRDefault="00892CFE" w:rsidP="00892CFE">
      <w:pPr>
        <w:pStyle w:val="Prrafodelista"/>
        <w:numPr>
          <w:ilvl w:val="0"/>
          <w:numId w:val="1"/>
        </w:numPr>
        <w:spacing w:line="240" w:lineRule="auto"/>
        <w:ind w:left="0" w:right="-709" w:hanging="284"/>
        <w:jc w:val="both"/>
        <w:rPr>
          <w:rFonts w:ascii="Montserrat" w:hAnsi="Montserrat" w:cs="Arial"/>
          <w:sz w:val="18"/>
          <w:szCs w:val="18"/>
        </w:rPr>
      </w:pPr>
      <w:r w:rsidRPr="00044ADC">
        <w:rPr>
          <w:rFonts w:ascii="Montserrat" w:hAnsi="Montserrat" w:cs="Arial"/>
          <w:sz w:val="18"/>
          <w:szCs w:val="18"/>
        </w:rPr>
        <w:t>La renta no incluye el servicio de limpieza de baños y cocinetas durante el evento.</w:t>
      </w:r>
    </w:p>
    <w:p w:rsidR="00892CFE" w:rsidRPr="00044ADC" w:rsidRDefault="00892CFE" w:rsidP="00892CFE">
      <w:pPr>
        <w:pStyle w:val="Prrafodelista"/>
        <w:numPr>
          <w:ilvl w:val="0"/>
          <w:numId w:val="1"/>
        </w:numPr>
        <w:spacing w:line="240" w:lineRule="auto"/>
        <w:ind w:left="0" w:right="-709" w:hanging="284"/>
        <w:jc w:val="both"/>
        <w:rPr>
          <w:rFonts w:ascii="Montserrat" w:hAnsi="Montserrat" w:cs="Arial"/>
          <w:sz w:val="18"/>
          <w:szCs w:val="18"/>
        </w:rPr>
      </w:pPr>
      <w:r w:rsidRPr="00044ADC">
        <w:rPr>
          <w:rFonts w:ascii="Montserrat" w:hAnsi="Montserrat" w:cs="Arial"/>
          <w:sz w:val="18"/>
          <w:szCs w:val="18"/>
        </w:rPr>
        <w:lastRenderedPageBreak/>
        <w:t>Las áreas no incluidas en la renta deberán ser respetadas, porque se prohíbe el acceso a las mismas.</w:t>
      </w:r>
    </w:p>
    <w:p w:rsidR="00892CFE" w:rsidRPr="00044ADC" w:rsidRDefault="00892CFE" w:rsidP="00892CFE">
      <w:pPr>
        <w:pStyle w:val="Prrafodelista"/>
        <w:numPr>
          <w:ilvl w:val="0"/>
          <w:numId w:val="1"/>
        </w:numPr>
        <w:spacing w:line="240" w:lineRule="auto"/>
        <w:ind w:left="0" w:right="-709" w:hanging="284"/>
        <w:jc w:val="both"/>
        <w:rPr>
          <w:rFonts w:ascii="Montserrat" w:hAnsi="Montserrat" w:cs="Arial"/>
          <w:sz w:val="18"/>
          <w:szCs w:val="18"/>
        </w:rPr>
      </w:pPr>
      <w:r w:rsidRPr="00044ADC">
        <w:rPr>
          <w:rFonts w:ascii="Montserrat" w:hAnsi="Montserrat" w:cs="Arial"/>
          <w:sz w:val="18"/>
          <w:szCs w:val="18"/>
        </w:rPr>
        <w:t xml:space="preserve">No se permite colgar nada directamente en el plafón de </w:t>
      </w:r>
      <w:proofErr w:type="spellStart"/>
      <w:r w:rsidRPr="00044ADC">
        <w:rPr>
          <w:rFonts w:ascii="Montserrat" w:hAnsi="Montserrat" w:cs="Arial"/>
          <w:sz w:val="18"/>
          <w:szCs w:val="18"/>
        </w:rPr>
        <w:t>tablaroca</w:t>
      </w:r>
      <w:proofErr w:type="spellEnd"/>
      <w:r w:rsidRPr="00044ADC">
        <w:rPr>
          <w:rFonts w:ascii="Montserrat" w:hAnsi="Montserrat" w:cs="Arial"/>
          <w:sz w:val="18"/>
          <w:szCs w:val="18"/>
        </w:rPr>
        <w:t>, clavar o pegar ningún artículo en las paredes de este recinto.</w:t>
      </w:r>
    </w:p>
    <w:p w:rsidR="00892CFE" w:rsidRPr="00044ADC" w:rsidRDefault="00892CFE" w:rsidP="00892CFE">
      <w:pPr>
        <w:pStyle w:val="Prrafodelista"/>
        <w:numPr>
          <w:ilvl w:val="0"/>
          <w:numId w:val="1"/>
        </w:numPr>
        <w:spacing w:line="240" w:lineRule="auto"/>
        <w:ind w:left="0" w:right="-709" w:hanging="284"/>
        <w:jc w:val="both"/>
        <w:rPr>
          <w:rFonts w:ascii="Montserrat" w:hAnsi="Montserrat" w:cs="Arial"/>
          <w:sz w:val="18"/>
          <w:szCs w:val="18"/>
        </w:rPr>
      </w:pPr>
      <w:r w:rsidRPr="00044ADC">
        <w:rPr>
          <w:rFonts w:ascii="Montserrat" w:hAnsi="Montserrat" w:cs="Arial"/>
          <w:sz w:val="18"/>
          <w:szCs w:val="18"/>
        </w:rPr>
        <w:t>Cualquier daño provocado a las instalaciones durante los trabajos de montaje o durante el evento será responsabilidad del cliente, y tendrá la obligación de la reparación de los daños ocasionados por su personal o invitados.</w:t>
      </w:r>
    </w:p>
    <w:p w:rsidR="00892CFE" w:rsidRPr="00044ADC" w:rsidRDefault="00892CFE" w:rsidP="00892CFE">
      <w:pPr>
        <w:pStyle w:val="Prrafodelista"/>
        <w:numPr>
          <w:ilvl w:val="0"/>
          <w:numId w:val="1"/>
        </w:numPr>
        <w:spacing w:line="240" w:lineRule="auto"/>
        <w:ind w:left="0" w:right="-709" w:hanging="284"/>
        <w:jc w:val="both"/>
        <w:rPr>
          <w:rFonts w:ascii="Montserrat" w:hAnsi="Montserrat" w:cs="Arial"/>
          <w:sz w:val="18"/>
          <w:szCs w:val="18"/>
        </w:rPr>
      </w:pPr>
      <w:r w:rsidRPr="00044ADC">
        <w:rPr>
          <w:rFonts w:ascii="Montserrat" w:hAnsi="Montserrat" w:cs="Arial"/>
          <w:sz w:val="18"/>
          <w:szCs w:val="18"/>
        </w:rPr>
        <w:t>No se permite bajo ningún motivo el uso de pirotecnia dentro del recinto. En caso de no atender este requerimiento, el depósito será retenido y se suspenderá de manera inmediata el servicio.</w:t>
      </w:r>
    </w:p>
    <w:p w:rsidR="00892CFE" w:rsidRPr="00044ADC" w:rsidRDefault="00892CFE" w:rsidP="00892CFE">
      <w:pPr>
        <w:pStyle w:val="Prrafodelista"/>
        <w:numPr>
          <w:ilvl w:val="0"/>
          <w:numId w:val="1"/>
        </w:numPr>
        <w:spacing w:line="240" w:lineRule="auto"/>
        <w:ind w:left="0" w:right="-709" w:hanging="284"/>
        <w:jc w:val="both"/>
        <w:rPr>
          <w:rFonts w:ascii="Montserrat" w:hAnsi="Montserrat" w:cs="Arial"/>
          <w:sz w:val="18"/>
          <w:szCs w:val="18"/>
        </w:rPr>
      </w:pPr>
      <w:r w:rsidRPr="00044ADC">
        <w:rPr>
          <w:rFonts w:ascii="Montserrat" w:hAnsi="Montserrat" w:cs="Arial"/>
          <w:sz w:val="18"/>
          <w:szCs w:val="18"/>
        </w:rPr>
        <w:t>No se permite fumar dentro de los salones.</w:t>
      </w:r>
    </w:p>
    <w:p w:rsidR="00892CFE" w:rsidRPr="00044ADC" w:rsidRDefault="00892CFE" w:rsidP="00892CFE">
      <w:pPr>
        <w:spacing w:line="240" w:lineRule="auto"/>
        <w:ind w:right="-709"/>
        <w:jc w:val="center"/>
        <w:rPr>
          <w:rFonts w:ascii="Montserrat Medium" w:hAnsi="Montserrat Medium"/>
          <w:b/>
        </w:rPr>
      </w:pPr>
    </w:p>
    <w:p w:rsidR="00892CFE" w:rsidRPr="00044ADC" w:rsidRDefault="00892CFE" w:rsidP="00892CFE">
      <w:pPr>
        <w:spacing w:after="200" w:line="276" w:lineRule="auto"/>
        <w:ind w:left="-426" w:right="-709"/>
        <w:jc w:val="center"/>
        <w:rPr>
          <w:rFonts w:ascii="Montserrat" w:eastAsia="Batang" w:hAnsi="Montserrat"/>
          <w:b/>
          <w:sz w:val="18"/>
          <w:szCs w:val="18"/>
        </w:rPr>
      </w:pPr>
      <w:r w:rsidRPr="00044ADC">
        <w:rPr>
          <w:rFonts w:ascii="Montserrat" w:eastAsia="Batang" w:hAnsi="Montserrat"/>
          <w:b/>
          <w:sz w:val="18"/>
          <w:szCs w:val="18"/>
        </w:rPr>
        <w:t>ATENTAMENTE</w:t>
      </w:r>
    </w:p>
    <w:p w:rsidR="00892CFE" w:rsidRPr="00044ADC" w:rsidRDefault="00892CFE" w:rsidP="00892CFE">
      <w:pPr>
        <w:spacing w:after="0" w:line="240" w:lineRule="auto"/>
        <w:ind w:left="-425" w:right="-709"/>
        <w:jc w:val="center"/>
        <w:rPr>
          <w:rFonts w:ascii="Montserrat" w:eastAsia="Batang" w:hAnsi="Montserrat"/>
          <w:b/>
          <w:sz w:val="18"/>
          <w:szCs w:val="18"/>
        </w:rPr>
      </w:pPr>
    </w:p>
    <w:p w:rsidR="00892CFE" w:rsidRPr="00044ADC" w:rsidRDefault="00892CFE" w:rsidP="00892CFE">
      <w:pPr>
        <w:spacing w:after="0" w:line="240" w:lineRule="auto"/>
        <w:ind w:left="-425" w:right="-709"/>
        <w:jc w:val="center"/>
        <w:rPr>
          <w:rFonts w:ascii="Montserrat" w:eastAsia="Batang" w:hAnsi="Montserrat"/>
          <w:b/>
          <w:sz w:val="18"/>
          <w:szCs w:val="18"/>
        </w:rPr>
      </w:pPr>
    </w:p>
    <w:p w:rsidR="00892CFE" w:rsidRPr="00044ADC" w:rsidRDefault="00892CFE" w:rsidP="00892CFE">
      <w:pPr>
        <w:spacing w:after="0" w:line="240" w:lineRule="auto"/>
        <w:ind w:left="-425" w:right="-709"/>
        <w:jc w:val="center"/>
        <w:rPr>
          <w:rFonts w:ascii="Montserrat" w:eastAsia="Batang" w:hAnsi="Montserrat"/>
          <w:b/>
          <w:sz w:val="18"/>
          <w:szCs w:val="18"/>
        </w:rPr>
      </w:pPr>
      <w:r w:rsidRPr="00044ADC">
        <w:rPr>
          <w:rFonts w:ascii="Montserrat" w:eastAsia="Batang" w:hAnsi="Montserrat"/>
          <w:b/>
          <w:sz w:val="18"/>
          <w:szCs w:val="18"/>
        </w:rPr>
        <w:t>C. (NOMBRE COMPLETO Y</w:t>
      </w:r>
    </w:p>
    <w:p w:rsidR="004E224F" w:rsidRDefault="00892CFE" w:rsidP="00892CFE">
      <w:pPr>
        <w:jc w:val="center"/>
      </w:pPr>
      <w:r w:rsidRPr="00044ADC">
        <w:rPr>
          <w:rFonts w:ascii="Montserrat" w:eastAsia="Batang" w:hAnsi="Montserrat"/>
          <w:b/>
          <w:sz w:val="18"/>
          <w:szCs w:val="18"/>
        </w:rPr>
        <w:t>NÚMERO</w:t>
      </w:r>
      <w:r>
        <w:rPr>
          <w:rFonts w:ascii="Montserrat" w:eastAsia="Batang" w:hAnsi="Montserrat"/>
          <w:b/>
          <w:sz w:val="18"/>
          <w:szCs w:val="18"/>
        </w:rPr>
        <w:t>).</w:t>
      </w:r>
    </w:p>
    <w:sectPr w:rsidR="004E224F">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ontserrat">
    <w:panose1 w:val="00000500000000000000"/>
    <w:charset w:val="00"/>
    <w:family w:val="modern"/>
    <w:notTrueType/>
    <w:pitch w:val="variable"/>
    <w:sig w:usb0="20000007" w:usb1="00000001" w:usb2="00000000" w:usb3="00000000" w:csb0="00000193" w:csb1="00000000"/>
  </w:font>
  <w:font w:name="Arial">
    <w:panose1 w:val="020B0604020202020204"/>
    <w:charset w:val="00"/>
    <w:family w:val="swiss"/>
    <w:pitch w:val="variable"/>
    <w:sig w:usb0="E0002EFF" w:usb1="C000785B" w:usb2="00000009" w:usb3="00000000" w:csb0="000001FF" w:csb1="00000000"/>
  </w:font>
  <w:font w:name="Montserrat Medium">
    <w:panose1 w:val="00000600000000000000"/>
    <w:charset w:val="00"/>
    <w:family w:val="modern"/>
    <w:notTrueType/>
    <w:pitch w:val="variable"/>
    <w:sig w:usb0="20000007" w:usb1="00000001" w:usb2="00000000" w:usb3="00000000" w:csb0="00000193"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6504857"/>
    <w:multiLevelType w:val="hybridMultilevel"/>
    <w:tmpl w:val="05EC7BE2"/>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2CFE"/>
    <w:rsid w:val="004E224F"/>
    <w:rsid w:val="00892CFE"/>
    <w:rsid w:val="00A25FEB"/>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E74D22"/>
  <w15:chartTrackingRefBased/>
  <w15:docId w15:val="{80FFB4B2-5F55-4C7E-8D75-1E01435809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92CFE"/>
    <w:rPr>
      <w:rFonts w:ascii="Calibri" w:eastAsia="Calibri" w:hAnsi="Calibri" w:cs="Times New Roman"/>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Sinespaciado">
    <w:name w:val="No Spacing"/>
    <w:uiPriority w:val="1"/>
    <w:qFormat/>
    <w:rsid w:val="00892CFE"/>
    <w:pPr>
      <w:spacing w:after="0" w:line="240" w:lineRule="auto"/>
    </w:pPr>
    <w:rPr>
      <w:rFonts w:ascii="Calibri" w:eastAsia="Calibri" w:hAnsi="Calibri" w:cs="Times New Roman"/>
    </w:rPr>
  </w:style>
  <w:style w:type="paragraph" w:styleId="Prrafodelista">
    <w:name w:val="List Paragraph"/>
    <w:basedOn w:val="Normal"/>
    <w:uiPriority w:val="34"/>
    <w:qFormat/>
    <w:rsid w:val="00892CFE"/>
    <w:pPr>
      <w:ind w:left="708"/>
    </w:pPr>
    <w:rPr>
      <w:rFonts w:asciiTheme="minorHAnsi" w:eastAsiaTheme="minorHAnsi" w:hAnsiTheme="minorHAnsi" w:cstheme="minorBidi"/>
    </w:rPr>
  </w:style>
  <w:style w:type="table" w:styleId="Tablaconcuadrcula">
    <w:name w:val="Table Grid"/>
    <w:basedOn w:val="Tablanormal"/>
    <w:uiPriority w:val="39"/>
    <w:rsid w:val="00892CF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2</Pages>
  <Words>392</Words>
  <Characters>2160</Characters>
  <Application>Microsoft Office Word</Application>
  <DocSecurity>0</DocSecurity>
  <Lines>18</Lines>
  <Paragraphs>5</Paragraphs>
  <ScaleCrop>false</ScaleCrop>
  <Company/>
  <LinksUpToDate>false</LinksUpToDate>
  <CharactersWithSpaces>2547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Teresa Aquino</dc:creator>
  <cp:keywords/>
  <dc:description/>
  <cp:lastModifiedBy>Teresa Aquino</cp:lastModifiedBy>
  <cp:revision>2</cp:revision>
  <dcterms:created xsi:type="dcterms:W3CDTF">2025-09-24T15:25:00Z</dcterms:created>
  <dcterms:modified xsi:type="dcterms:W3CDTF">2025-09-24T18:57:00Z</dcterms:modified>
</cp:coreProperties>
</file>